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DEE" w:rsidRPr="00F0440F" w:rsidRDefault="00EF0FC8" w:rsidP="00EF0FC8">
      <w:pPr>
        <w:jc w:val="center"/>
        <w:rPr>
          <w:rFonts w:ascii="Century Gothic" w:hAnsi="Century Gothic"/>
          <w:b/>
          <w:sz w:val="36"/>
          <w:lang w:val="sr-Latn-CS"/>
        </w:rPr>
      </w:pPr>
      <w:r w:rsidRPr="00F0440F">
        <w:rPr>
          <w:rFonts w:ascii="Century Gothic" w:hAnsi="Century Gothic"/>
          <w:b/>
          <w:sz w:val="36"/>
          <w:lang w:val="sr-Latn-CS"/>
        </w:rPr>
        <w:t>Zašto?</w:t>
      </w:r>
    </w:p>
    <w:p w:rsidR="00EF0FC8" w:rsidRPr="00F0440F" w:rsidRDefault="00EF0FC8" w:rsidP="00EF0FC8">
      <w:pPr>
        <w:rPr>
          <w:rFonts w:ascii="Century Gothic" w:hAnsi="Century Gothic"/>
          <w:sz w:val="28"/>
          <w:lang w:val="sr-Latn-CS"/>
        </w:rPr>
      </w:pPr>
      <w:r w:rsidRPr="00F0440F">
        <w:rPr>
          <w:rFonts w:ascii="Century Gothic" w:hAnsi="Century Gothic"/>
          <w:sz w:val="28"/>
          <w:lang w:val="sr-Latn-CS"/>
        </w:rPr>
        <w:t>Jer...</w:t>
      </w:r>
    </w:p>
    <w:p w:rsidR="00EF0FC8" w:rsidRPr="00F6142B" w:rsidRDefault="00EF0FC8" w:rsidP="00792591">
      <w:pPr>
        <w:pStyle w:val="ListParagraph"/>
        <w:numPr>
          <w:ilvl w:val="0"/>
          <w:numId w:val="1"/>
        </w:numPr>
        <w:spacing w:before="240" w:after="240" w:line="360" w:lineRule="auto"/>
        <w:ind w:left="714" w:hanging="357"/>
        <w:jc w:val="both"/>
        <w:rPr>
          <w:rFonts w:ascii="Century Gothic" w:hAnsi="Century Gothic"/>
          <w:szCs w:val="28"/>
          <w:lang w:val="sr-Latn-CS"/>
        </w:rPr>
      </w:pPr>
      <w:r w:rsidRPr="00F6142B">
        <w:rPr>
          <w:rFonts w:ascii="Century Gothic" w:hAnsi="Century Gothic"/>
          <w:szCs w:val="28"/>
          <w:lang w:val="sr-Latn-CS"/>
        </w:rPr>
        <w:t>Nastava u kojoj se ne odigrava učenje nije kvalitetna nastava</w:t>
      </w:r>
    </w:p>
    <w:p w:rsidR="00093DEE" w:rsidRPr="00F6142B" w:rsidRDefault="00EF0FC8" w:rsidP="00792591">
      <w:pPr>
        <w:pStyle w:val="ListParagraph"/>
        <w:numPr>
          <w:ilvl w:val="0"/>
          <w:numId w:val="1"/>
        </w:numPr>
        <w:spacing w:before="240" w:after="240" w:line="360" w:lineRule="auto"/>
        <w:ind w:left="714" w:hanging="357"/>
        <w:jc w:val="both"/>
        <w:rPr>
          <w:rFonts w:ascii="Century Gothic" w:hAnsi="Century Gothic"/>
          <w:szCs w:val="28"/>
          <w:lang w:val="sr-Latn-CS"/>
        </w:rPr>
      </w:pPr>
      <w:r w:rsidRPr="00F6142B">
        <w:rPr>
          <w:rFonts w:ascii="Century Gothic" w:hAnsi="Century Gothic"/>
          <w:szCs w:val="28"/>
          <w:lang w:val="sr-Latn-CS"/>
        </w:rPr>
        <w:t>Ocenj</w:t>
      </w:r>
      <w:r w:rsidR="00D60401" w:rsidRPr="00F6142B">
        <w:rPr>
          <w:rFonts w:ascii="Century Gothic" w:hAnsi="Century Gothic"/>
          <w:szCs w:val="28"/>
          <w:lang w:val="sr-Latn-CS"/>
        </w:rPr>
        <w:t>i</w:t>
      </w:r>
      <w:r w:rsidRPr="00F6142B">
        <w:rPr>
          <w:rFonts w:ascii="Century Gothic" w:hAnsi="Century Gothic"/>
          <w:szCs w:val="28"/>
          <w:lang w:val="sr-Latn-CS"/>
        </w:rPr>
        <w:t>vanje je deo procesa nastave i učenja, nastavnikova veština, te je potrebno prevazići sve asocijacije na „davanje ocena“</w:t>
      </w:r>
    </w:p>
    <w:p w:rsidR="005933EA" w:rsidRPr="00F6142B" w:rsidRDefault="005933EA" w:rsidP="005933EA">
      <w:pPr>
        <w:pStyle w:val="ListParagraph"/>
        <w:spacing w:before="240" w:after="240" w:line="360" w:lineRule="auto"/>
        <w:ind w:left="714"/>
        <w:jc w:val="both"/>
        <w:rPr>
          <w:rFonts w:ascii="Century Gothic" w:hAnsi="Century Gothic"/>
          <w:szCs w:val="28"/>
          <w:lang w:val="sr-Latn-CS"/>
        </w:rPr>
      </w:pPr>
    </w:p>
    <w:p w:rsidR="00792591" w:rsidRPr="00F6142B" w:rsidRDefault="00F0440F" w:rsidP="005933EA">
      <w:pPr>
        <w:pStyle w:val="ListParagraph"/>
        <w:jc w:val="center"/>
        <w:rPr>
          <w:rFonts w:ascii="Century Gothic" w:hAnsi="Century Gothic"/>
          <w:szCs w:val="28"/>
          <w:lang w:val="sr-Latn-CS"/>
        </w:rPr>
      </w:pPr>
      <w:r>
        <w:rPr>
          <w:rFonts w:ascii="Century Gothic" w:hAnsi="Century Gothic"/>
          <w:noProof/>
          <w:sz w:val="52"/>
          <w:lang w:val="sr-Latn-CS" w:eastAsia="sr-Latn-C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837565</wp:posOffset>
            </wp:positionV>
            <wp:extent cx="3036570" cy="1773555"/>
            <wp:effectExtent l="133350" t="57150" r="125730" b="55245"/>
            <wp:wrapSquare wrapText="bothSides"/>
            <wp:docPr id="15" name="Picture 15" descr="wor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dl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773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B0C3A">
        <w:rPr>
          <w:rFonts w:ascii="Century Gothic" w:hAnsi="Century Gothic"/>
          <w:noProof/>
          <w:sz w:val="52"/>
          <w:lang w:val="sr-Latn-CS" w:eastAsia="sr-Latn-CS"/>
        </w:rPr>
        <w:drawing>
          <wp:inline distT="0" distB="0" distL="0" distR="0">
            <wp:extent cx="1447800" cy="1390650"/>
            <wp:effectExtent l="38100" t="0" r="19050" b="400050"/>
            <wp:docPr id="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111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0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2591" w:rsidRPr="00F6142B" w:rsidRDefault="00792591" w:rsidP="00792591">
      <w:pPr>
        <w:pStyle w:val="ListParagraph"/>
        <w:spacing w:before="240" w:after="240" w:line="360" w:lineRule="auto"/>
        <w:ind w:left="714"/>
        <w:jc w:val="both"/>
        <w:rPr>
          <w:rFonts w:ascii="Century Gothic" w:hAnsi="Century Gothic"/>
          <w:szCs w:val="28"/>
          <w:lang w:val="sr-Latn-CS"/>
        </w:rPr>
      </w:pPr>
    </w:p>
    <w:p w:rsidR="00093DEE" w:rsidRPr="00F6142B" w:rsidRDefault="00792591" w:rsidP="00792591">
      <w:pPr>
        <w:pStyle w:val="ListParagraph"/>
        <w:numPr>
          <w:ilvl w:val="0"/>
          <w:numId w:val="1"/>
        </w:numPr>
        <w:spacing w:before="240" w:after="240" w:line="360" w:lineRule="auto"/>
        <w:ind w:left="714" w:hanging="357"/>
        <w:jc w:val="both"/>
        <w:rPr>
          <w:rFonts w:ascii="Century Gothic" w:hAnsi="Century Gothic"/>
          <w:sz w:val="24"/>
          <w:szCs w:val="28"/>
          <w:lang w:val="sr-Latn-CS"/>
        </w:rPr>
      </w:pPr>
      <w:r w:rsidRPr="00F6142B">
        <w:rPr>
          <w:rFonts w:ascii="Century Gothic" w:hAnsi="Century Gothic"/>
          <w:szCs w:val="28"/>
          <w:lang w:val="sr-Latn-CS"/>
        </w:rPr>
        <w:t>Ocenjivanje treba da promoviše pozitivan govor sa veoma jasnim i važnim ciljem da ojača samopouzdanje učenika i podstakne motivaciju za učenje i angažovanje u nastavnim aktivnostima</w:t>
      </w:r>
    </w:p>
    <w:p w:rsidR="00093DEE" w:rsidRDefault="00093DEE">
      <w:pPr>
        <w:rPr>
          <w:lang w:val="sr-Latn-CS"/>
        </w:rPr>
      </w:pPr>
    </w:p>
    <w:p w:rsidR="00093DEE" w:rsidRDefault="00093DEE">
      <w:pPr>
        <w:rPr>
          <w:lang w:val="sr-Latn-CS"/>
        </w:rPr>
      </w:pPr>
    </w:p>
    <w:p w:rsidR="00093DEE" w:rsidRPr="00F0440F" w:rsidRDefault="007B0C3A" w:rsidP="003F2973">
      <w:pPr>
        <w:jc w:val="center"/>
        <w:rPr>
          <w:rFonts w:ascii="Century Gothic" w:hAnsi="Century Gothic"/>
          <w:b/>
          <w:sz w:val="24"/>
          <w:lang w:val="sr-Latn-CS"/>
        </w:rPr>
      </w:pPr>
      <w:r w:rsidRPr="00F0440F">
        <w:rPr>
          <w:rFonts w:ascii="Century Gothic" w:hAnsi="Century Gothic"/>
          <w:b/>
          <w:noProof/>
          <w:sz w:val="24"/>
          <w:lang w:val="sr-Latn-CS" w:eastAsia="sr-Latn-CS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228600</wp:posOffset>
            </wp:positionV>
            <wp:extent cx="962025" cy="1457325"/>
            <wp:effectExtent l="190500" t="152400" r="180975" b="142875"/>
            <wp:wrapSquare wrapText="bothSides"/>
            <wp:docPr id="6" name="Picture 4" descr="280281_10150237539752081_69100272080_7199064_9324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80281_10150237539752081_69100272080_7199064_932407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2973" w:rsidRPr="00F0440F">
        <w:rPr>
          <w:rFonts w:ascii="Century Gothic" w:hAnsi="Century Gothic"/>
          <w:b/>
          <w:sz w:val="24"/>
          <w:lang w:val="sr-Latn-CS"/>
        </w:rPr>
        <w:t>Autori:</w:t>
      </w:r>
    </w:p>
    <w:p w:rsidR="002A1014" w:rsidRDefault="009C63C7" w:rsidP="002A1014">
      <w:pPr>
        <w:spacing w:after="0" w:line="240" w:lineRule="auto"/>
        <w:rPr>
          <w:rFonts w:ascii="Century Gothic" w:hAnsi="Century Gothic"/>
          <w:lang w:val="sr-Latn-CS"/>
        </w:rPr>
      </w:pPr>
      <w:r w:rsidRPr="00755E1B">
        <w:rPr>
          <w:rFonts w:ascii="Century Gothic" w:hAnsi="Century Gothic"/>
          <w:b/>
          <w:lang w:val="sr-Latn-CS"/>
        </w:rPr>
        <w:t>Nevena Perić</w:t>
      </w:r>
      <w:r w:rsidRPr="00F6142B">
        <w:rPr>
          <w:rFonts w:ascii="Century Gothic" w:hAnsi="Century Gothic"/>
          <w:lang w:val="sr-Latn-CS"/>
        </w:rPr>
        <w:t xml:space="preserve">, specijalista obrazovne tehnologije, profesor razredne nastave, zaposlena u </w:t>
      </w:r>
    </w:p>
    <w:p w:rsidR="003F2973" w:rsidRPr="00F6142B" w:rsidRDefault="009C63C7" w:rsidP="002A1014">
      <w:pPr>
        <w:spacing w:after="0" w:line="240" w:lineRule="auto"/>
        <w:rPr>
          <w:rFonts w:ascii="Century Gothic" w:hAnsi="Century Gothic"/>
          <w:lang w:val="sr-Latn-CS"/>
        </w:rPr>
      </w:pPr>
      <w:r w:rsidRPr="00F6142B">
        <w:rPr>
          <w:rFonts w:ascii="Century Gothic" w:hAnsi="Century Gothic"/>
          <w:lang w:val="sr-Latn-CS"/>
        </w:rPr>
        <w:t>OŠ „Dimitrije Davidović“ u Smederevu</w:t>
      </w:r>
    </w:p>
    <w:p w:rsidR="002A1014" w:rsidRDefault="007B0C3A">
      <w:pPr>
        <w:rPr>
          <w:rFonts w:ascii="Century Gothic" w:hAnsi="Century Gothic"/>
          <w:lang w:val="sr-Latn-CS"/>
        </w:rPr>
      </w:pPr>
      <w:r>
        <w:rPr>
          <w:rFonts w:ascii="Century Gothic" w:hAnsi="Century Gothic"/>
          <w:noProof/>
          <w:lang w:val="sr-Latn-CS" w:eastAsia="sr-Latn-C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169545</wp:posOffset>
            </wp:positionV>
            <wp:extent cx="990600" cy="1323975"/>
            <wp:effectExtent l="190500" t="152400" r="171450" b="142875"/>
            <wp:wrapSquare wrapText="bothSides"/>
            <wp:docPr id="5" name="Picture 6" descr="300620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06201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5E1B" w:rsidRDefault="009C63C7" w:rsidP="002A1014">
      <w:pPr>
        <w:spacing w:after="0" w:line="240" w:lineRule="auto"/>
        <w:rPr>
          <w:rFonts w:ascii="Century Gothic" w:hAnsi="Century Gothic"/>
          <w:lang w:val="sr-Latn-CS"/>
        </w:rPr>
      </w:pPr>
      <w:r w:rsidRPr="00755E1B">
        <w:rPr>
          <w:rFonts w:ascii="Century Gothic" w:hAnsi="Century Gothic"/>
          <w:b/>
          <w:lang w:val="sr-Latn-CS"/>
        </w:rPr>
        <w:t>Sonja Miletić</w:t>
      </w:r>
      <w:r w:rsidRPr="00F6142B">
        <w:rPr>
          <w:rFonts w:ascii="Century Gothic" w:hAnsi="Century Gothic"/>
          <w:lang w:val="sr-Latn-CS"/>
        </w:rPr>
        <w:t xml:space="preserve">, </w:t>
      </w:r>
    </w:p>
    <w:p w:rsidR="002A1014" w:rsidRDefault="009C63C7" w:rsidP="002A1014">
      <w:pPr>
        <w:spacing w:after="0" w:line="240" w:lineRule="auto"/>
        <w:rPr>
          <w:rFonts w:ascii="Century Gothic" w:hAnsi="Century Gothic"/>
          <w:lang w:val="sr-Latn-CS"/>
        </w:rPr>
      </w:pPr>
      <w:r w:rsidRPr="00F6142B">
        <w:rPr>
          <w:rFonts w:ascii="Century Gothic" w:hAnsi="Century Gothic"/>
          <w:lang w:val="sr-Latn-CS"/>
        </w:rPr>
        <w:t xml:space="preserve">profesor razredne nastave, zaposlena u </w:t>
      </w:r>
    </w:p>
    <w:p w:rsidR="00093DEE" w:rsidRDefault="009C63C7" w:rsidP="002A1014">
      <w:pPr>
        <w:spacing w:after="0" w:line="240" w:lineRule="auto"/>
        <w:rPr>
          <w:rFonts w:ascii="Century Gothic" w:hAnsi="Century Gothic"/>
          <w:lang w:val="sr-Latn-CS"/>
        </w:rPr>
      </w:pPr>
      <w:r w:rsidRPr="00F6142B">
        <w:rPr>
          <w:rFonts w:ascii="Century Gothic" w:hAnsi="Century Gothic"/>
          <w:lang w:val="sr-Latn-CS"/>
        </w:rPr>
        <w:t>OŠ „Branislav Nušić“ u Smederevu</w:t>
      </w:r>
    </w:p>
    <w:p w:rsidR="00F0440F" w:rsidRDefault="00F0440F" w:rsidP="002A1014">
      <w:pPr>
        <w:spacing w:after="0" w:line="240" w:lineRule="auto"/>
        <w:rPr>
          <w:rFonts w:ascii="Century Gothic" w:hAnsi="Century Gothic"/>
          <w:lang w:val="sr-Latn-CS"/>
        </w:rPr>
      </w:pPr>
    </w:p>
    <w:p w:rsidR="00755E1B" w:rsidRDefault="00755E1B" w:rsidP="002A1014">
      <w:pPr>
        <w:spacing w:after="0" w:line="240" w:lineRule="auto"/>
        <w:rPr>
          <w:rFonts w:ascii="Century Gothic" w:hAnsi="Century Gothic"/>
          <w:lang w:val="sr-Latn-CS"/>
        </w:rPr>
      </w:pPr>
    </w:p>
    <w:p w:rsidR="00755E1B" w:rsidRPr="00F6142B" w:rsidRDefault="00755E1B" w:rsidP="002A1014">
      <w:pPr>
        <w:spacing w:after="0" w:line="240" w:lineRule="auto"/>
        <w:rPr>
          <w:rFonts w:ascii="Century Gothic" w:hAnsi="Century Gothic"/>
          <w:lang w:val="sr-Latn-CS"/>
        </w:rPr>
      </w:pPr>
    </w:p>
    <w:p w:rsidR="00F0440F" w:rsidRPr="00F0440F" w:rsidRDefault="00D17B80" w:rsidP="00F0440F">
      <w:pPr>
        <w:spacing w:after="0" w:line="240" w:lineRule="auto"/>
        <w:jc w:val="center"/>
        <w:rPr>
          <w:rFonts w:ascii="Times New Roman" w:hAnsi="Times New Roman"/>
          <w:sz w:val="32"/>
          <w:lang w:val="sr-Latn-CS"/>
        </w:rPr>
      </w:pPr>
      <w:r w:rsidRPr="00D17B8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8.55pt;margin-top:6pt;width:220pt;height:99.1pt;z-index:25165619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4;mso-fit-shape-to-text:t">
              <w:txbxContent>
                <w:p w:rsidR="009C63C7" w:rsidRPr="009C63C7" w:rsidRDefault="009C63C7" w:rsidP="00F0440F">
                  <w:pPr>
                    <w:spacing w:line="240" w:lineRule="auto"/>
                    <w:jc w:val="center"/>
                    <w:rPr>
                      <w:rFonts w:ascii="Century Gothic" w:hAnsi="Century Gothic"/>
                      <w:lang w:val="sr-Latn-CS"/>
                    </w:rPr>
                  </w:pPr>
                  <w:r w:rsidRPr="009C63C7">
                    <w:rPr>
                      <w:rFonts w:ascii="Century Gothic" w:hAnsi="Century Gothic"/>
                      <w:lang w:val="sr-Latn-CS"/>
                    </w:rPr>
                    <w:t>Kontakt:</w:t>
                  </w:r>
                </w:p>
                <w:p w:rsidR="009C63C7" w:rsidRPr="009C63C7" w:rsidRDefault="009C63C7" w:rsidP="00F0440F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lang w:val="sr-Latn-CS"/>
                    </w:rPr>
                  </w:pPr>
                  <w:r w:rsidRPr="009C63C7">
                    <w:rPr>
                      <w:rFonts w:ascii="Century Gothic" w:hAnsi="Century Gothic"/>
                      <w:lang w:val="sr-Latn-CS"/>
                    </w:rPr>
                    <w:t>Sonja Miletić, koordinator programa</w:t>
                  </w:r>
                </w:p>
                <w:p w:rsidR="009C63C7" w:rsidRPr="009C63C7" w:rsidRDefault="009C63C7" w:rsidP="00F0440F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lang w:val="sr-Latn-CS"/>
                    </w:rPr>
                  </w:pPr>
                  <w:r w:rsidRPr="009C63C7">
                    <w:rPr>
                      <w:rFonts w:ascii="Century Gothic" w:hAnsi="Century Gothic"/>
                      <w:lang w:val="sr-Latn-CS"/>
                    </w:rPr>
                    <w:t>Kosovke devojke 19</w:t>
                  </w:r>
                </w:p>
                <w:p w:rsidR="009C63C7" w:rsidRPr="009C63C7" w:rsidRDefault="009C63C7" w:rsidP="00F0440F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lang w:val="sr-Latn-CS"/>
                    </w:rPr>
                  </w:pPr>
                  <w:r w:rsidRPr="009C63C7">
                    <w:rPr>
                      <w:rFonts w:ascii="Century Gothic" w:hAnsi="Century Gothic"/>
                      <w:lang w:val="sr-Latn-CS"/>
                    </w:rPr>
                    <w:t>11300 Smederevo</w:t>
                  </w:r>
                </w:p>
                <w:p w:rsidR="009C63C7" w:rsidRPr="009C63C7" w:rsidRDefault="00D17B80" w:rsidP="00F0440F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lang w:val="sr-Latn-CS"/>
                    </w:rPr>
                  </w:pPr>
                  <w:hyperlink r:id="rId9" w:history="1">
                    <w:r w:rsidR="009C63C7" w:rsidRPr="009C63C7">
                      <w:rPr>
                        <w:rStyle w:val="Hyperlink"/>
                        <w:rFonts w:ascii="Century Gothic" w:hAnsi="Century Gothic"/>
                        <w:lang w:val="sr-Latn-CS"/>
                      </w:rPr>
                      <w:t>sonjateach@gmail.com</w:t>
                    </w:r>
                  </w:hyperlink>
                </w:p>
                <w:p w:rsidR="009C63C7" w:rsidRPr="009C63C7" w:rsidRDefault="009C63C7" w:rsidP="00F0440F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</w:rPr>
                  </w:pPr>
                  <w:r w:rsidRPr="009C63C7">
                    <w:rPr>
                      <w:rFonts w:ascii="Century Gothic" w:hAnsi="Century Gothic"/>
                      <w:lang w:val="sr-Latn-CS"/>
                    </w:rPr>
                    <w:t>tel. 060/ 615 5151</w:t>
                  </w:r>
                </w:p>
              </w:txbxContent>
            </v:textbox>
            <w10:wrap type="square"/>
          </v:shape>
        </w:pict>
      </w:r>
      <w:r w:rsidR="00F0440F" w:rsidRPr="00F0440F">
        <w:rPr>
          <w:rFonts w:ascii="Times New Roman" w:hAnsi="Times New Roman"/>
          <w:sz w:val="32"/>
          <w:lang w:val="sr-Latn-CS"/>
        </w:rPr>
        <w:t xml:space="preserve">Obavezni program </w:t>
      </w:r>
      <w:r w:rsidR="00187094">
        <w:rPr>
          <w:rFonts w:ascii="Times New Roman" w:hAnsi="Times New Roman"/>
          <w:sz w:val="32"/>
          <w:lang w:val="sr-Latn-CS"/>
        </w:rPr>
        <w:t>stručnog usavršavanja akredovan</w:t>
      </w:r>
      <w:r w:rsidR="00F0440F" w:rsidRPr="00F0440F">
        <w:rPr>
          <w:rFonts w:ascii="Times New Roman" w:hAnsi="Times New Roman"/>
          <w:sz w:val="32"/>
          <w:lang w:val="sr-Latn-CS"/>
        </w:rPr>
        <w:t xml:space="preserve"> za školsku 2011/12.</w:t>
      </w:r>
    </w:p>
    <w:p w:rsidR="00F0440F" w:rsidRPr="00F0440F" w:rsidRDefault="00F0440F" w:rsidP="00F0440F">
      <w:pPr>
        <w:spacing w:after="0" w:line="240" w:lineRule="auto"/>
        <w:jc w:val="center"/>
        <w:rPr>
          <w:rFonts w:ascii="Times New Roman" w:hAnsi="Times New Roman"/>
          <w:sz w:val="36"/>
          <w:lang w:val="sr-Latn-CS"/>
        </w:rPr>
      </w:pPr>
      <w:r w:rsidRPr="00F0440F">
        <w:rPr>
          <w:rFonts w:ascii="Times New Roman" w:hAnsi="Times New Roman"/>
          <w:sz w:val="32"/>
          <w:lang w:val="sr-Latn-CS"/>
        </w:rPr>
        <w:t>pod rednim brojem 510</w:t>
      </w:r>
    </w:p>
    <w:p w:rsidR="00093DEE" w:rsidRPr="00F0440F" w:rsidRDefault="005276AC" w:rsidP="00093DEE">
      <w:pPr>
        <w:jc w:val="center"/>
        <w:rPr>
          <w:rFonts w:ascii="Century Gothic" w:hAnsi="Century Gothic"/>
          <w:b/>
          <w:i/>
          <w:color w:val="403152" w:themeColor="accent4" w:themeShade="80"/>
          <w:sz w:val="56"/>
          <w:lang w:val="sr-Latn-CS"/>
        </w:rPr>
      </w:pPr>
      <w:r w:rsidRPr="00F0440F">
        <w:rPr>
          <w:rFonts w:ascii="Century Gothic" w:hAnsi="Century Gothic"/>
          <w:b/>
          <w:i/>
          <w:color w:val="403152" w:themeColor="accent4" w:themeShade="80"/>
          <w:sz w:val="56"/>
          <w:lang w:val="sr-Latn-CS"/>
        </w:rPr>
        <w:t>Interaktivnim metodama kroz</w:t>
      </w:r>
      <w:r w:rsidR="00093DEE" w:rsidRPr="00F0440F">
        <w:rPr>
          <w:rFonts w:ascii="Century Gothic" w:hAnsi="Century Gothic"/>
          <w:b/>
          <w:i/>
          <w:color w:val="403152" w:themeColor="accent4" w:themeShade="80"/>
          <w:sz w:val="56"/>
          <w:lang w:val="sr-Latn-CS"/>
        </w:rPr>
        <w:t xml:space="preserve"> nastavu do ocene koja motiviše</w:t>
      </w:r>
    </w:p>
    <w:p w:rsidR="00093DEE" w:rsidRDefault="007B0C3A" w:rsidP="00093DEE">
      <w:pPr>
        <w:jc w:val="center"/>
        <w:rPr>
          <w:rFonts w:ascii="Times New Roman" w:hAnsi="Times New Roman"/>
          <w:sz w:val="56"/>
          <w:lang w:val="sr-Latn-CS"/>
        </w:rPr>
      </w:pPr>
      <w:r>
        <w:rPr>
          <w:rFonts w:ascii="Times New Roman" w:hAnsi="Times New Roman"/>
          <w:noProof/>
          <w:sz w:val="56"/>
          <w:lang w:val="sr-Latn-CS" w:eastAsia="sr-Latn-CS"/>
        </w:rPr>
        <w:drawing>
          <wp:inline distT="0" distB="0" distL="0" distR="0">
            <wp:extent cx="2981054" cy="1743075"/>
            <wp:effectExtent l="133350" t="38100" r="66946" b="6667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045" t="35368" r="47800" b="4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54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716F8" w:rsidRPr="00F0440F" w:rsidRDefault="006716F8" w:rsidP="006716F8">
      <w:pPr>
        <w:spacing w:after="0" w:line="240" w:lineRule="auto"/>
        <w:jc w:val="center"/>
        <w:rPr>
          <w:rFonts w:ascii="Times New Roman" w:hAnsi="Times New Roman"/>
          <w:sz w:val="28"/>
          <w:lang w:val="sr-Latn-CS"/>
        </w:rPr>
      </w:pPr>
      <w:r w:rsidRPr="00F0440F">
        <w:rPr>
          <w:rFonts w:ascii="Times New Roman" w:hAnsi="Times New Roman"/>
          <w:sz w:val="28"/>
          <w:lang w:val="sr-Latn-CS"/>
        </w:rPr>
        <w:t>Ciljna grupa:</w:t>
      </w:r>
    </w:p>
    <w:p w:rsidR="006716F8" w:rsidRDefault="006716F8" w:rsidP="006716F8">
      <w:pPr>
        <w:spacing w:after="0" w:line="240" w:lineRule="auto"/>
        <w:jc w:val="center"/>
        <w:rPr>
          <w:rFonts w:ascii="Times New Roman" w:hAnsi="Times New Roman"/>
          <w:sz w:val="32"/>
          <w:lang w:val="sr-Latn-CS"/>
        </w:rPr>
      </w:pPr>
      <w:r w:rsidRPr="00F0440F">
        <w:rPr>
          <w:rFonts w:ascii="Times New Roman" w:hAnsi="Times New Roman"/>
          <w:sz w:val="28"/>
          <w:lang w:val="sr-Latn-CS"/>
        </w:rPr>
        <w:t>učitelji i nastavnici osnovne škole</w:t>
      </w:r>
    </w:p>
    <w:p w:rsidR="00AD0A79" w:rsidRDefault="00AD0A79" w:rsidP="006716F8">
      <w:pPr>
        <w:spacing w:after="0" w:line="240" w:lineRule="auto"/>
        <w:jc w:val="center"/>
        <w:rPr>
          <w:rFonts w:ascii="Times New Roman" w:hAnsi="Times New Roman"/>
          <w:sz w:val="32"/>
          <w:lang w:val="sr-Latn-CS"/>
        </w:rPr>
      </w:pPr>
    </w:p>
    <w:p w:rsidR="00F6142B" w:rsidRDefault="007B0C3A" w:rsidP="00AD0A79">
      <w:pPr>
        <w:spacing w:line="360" w:lineRule="auto"/>
        <w:jc w:val="center"/>
        <w:rPr>
          <w:rFonts w:ascii="Century Gothic" w:hAnsi="Century Gothic"/>
          <w:b/>
          <w:color w:val="000000"/>
          <w:lang w:val="sr-Latn-CS"/>
        </w:rPr>
      </w:pPr>
      <w:r>
        <w:rPr>
          <w:noProof/>
          <w:lang w:val="sr-Latn-CS" w:eastAsia="sr-Latn-CS"/>
        </w:rPr>
        <w:drawing>
          <wp:inline distT="0" distB="0" distL="0" distR="0">
            <wp:extent cx="2638425" cy="66675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35" w:rsidRDefault="00F0440F" w:rsidP="007B2735">
      <w:pPr>
        <w:jc w:val="center"/>
        <w:rPr>
          <w:rFonts w:ascii="Century Gothic" w:hAnsi="Century Gothic"/>
          <w:lang w:val="sr-Latn-CS"/>
        </w:rPr>
      </w:pPr>
      <w:r>
        <w:rPr>
          <w:rFonts w:ascii="Century Gothic" w:hAnsi="Century Gothic"/>
          <w:noProof/>
          <w:lang w:val="sr-Latn-CS" w:eastAsia="sr-Latn-C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-45720</wp:posOffset>
            </wp:positionV>
            <wp:extent cx="1143000" cy="1028700"/>
            <wp:effectExtent l="19050" t="0" r="0" b="0"/>
            <wp:wrapSquare wrapText="bothSides"/>
            <wp:docPr id="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735" w:rsidRDefault="007B2735" w:rsidP="007B2735">
      <w:pPr>
        <w:jc w:val="center"/>
        <w:rPr>
          <w:rFonts w:ascii="Century Gothic" w:hAnsi="Century Gothic"/>
          <w:lang w:val="sr-Latn-CS"/>
        </w:rPr>
      </w:pPr>
    </w:p>
    <w:p w:rsidR="007B2735" w:rsidRDefault="007B2735" w:rsidP="007B2735">
      <w:pPr>
        <w:ind w:left="567"/>
        <w:jc w:val="center"/>
        <w:rPr>
          <w:rFonts w:ascii="Century Gothic" w:hAnsi="Century Gothic"/>
          <w:b/>
          <w:sz w:val="40"/>
          <w:szCs w:val="36"/>
          <w:lang w:val="sr-Latn-CS"/>
        </w:rPr>
      </w:pPr>
      <w:r w:rsidRPr="007B2735">
        <w:rPr>
          <w:rFonts w:ascii="Century Gothic" w:hAnsi="Century Gothic"/>
          <w:b/>
          <w:sz w:val="40"/>
          <w:szCs w:val="36"/>
          <w:lang w:val="sr-Latn-CS"/>
        </w:rPr>
        <w:t>Ocenjivanje mora da bude korisno!</w:t>
      </w:r>
    </w:p>
    <w:p w:rsidR="00495B87" w:rsidRPr="007B2735" w:rsidRDefault="00495B87" w:rsidP="007B2735">
      <w:pPr>
        <w:ind w:left="567"/>
        <w:jc w:val="center"/>
        <w:rPr>
          <w:rFonts w:ascii="Century Gothic" w:hAnsi="Century Gothic"/>
          <w:b/>
          <w:sz w:val="40"/>
          <w:szCs w:val="36"/>
          <w:lang w:val="sr-Latn-CS"/>
        </w:rPr>
      </w:pPr>
    </w:p>
    <w:p w:rsidR="007B2735" w:rsidRDefault="00495B87" w:rsidP="007B2735">
      <w:pPr>
        <w:jc w:val="center"/>
        <w:rPr>
          <w:rFonts w:ascii="Century Gothic" w:hAnsi="Century Gothic"/>
          <w:lang w:val="sr-Latn-CS"/>
        </w:rPr>
      </w:pPr>
      <w:r>
        <w:rPr>
          <w:rFonts w:ascii="Century Gothic" w:hAnsi="Century Gothic"/>
          <w:sz w:val="36"/>
          <w:szCs w:val="36"/>
          <w:lang w:val="sr-Latn-CS"/>
        </w:rPr>
        <w:t>Ž</w:t>
      </w:r>
      <w:r w:rsidR="007B2735" w:rsidRPr="007B2735">
        <w:rPr>
          <w:rFonts w:ascii="Century Gothic" w:hAnsi="Century Gothic"/>
          <w:sz w:val="36"/>
          <w:szCs w:val="36"/>
          <w:lang w:val="sr-Latn-CS"/>
        </w:rPr>
        <w:t>elimo da pružimo podršku nastavnicima da u okviru nastave optimalno razvijaju proces ocenjivanja i da ga stave u funkciju napredovanja učenika u učenju.</w:t>
      </w:r>
    </w:p>
    <w:p w:rsidR="007B2735" w:rsidRDefault="002F6FB0" w:rsidP="007B2735">
      <w:pPr>
        <w:jc w:val="center"/>
        <w:rPr>
          <w:rFonts w:ascii="Century Gothic" w:hAnsi="Century Gothic"/>
          <w:lang w:val="sr-Latn-CS"/>
        </w:rPr>
      </w:pPr>
      <w:r>
        <w:rPr>
          <w:rFonts w:ascii="Century Gothic" w:hAnsi="Century Gothic"/>
          <w:noProof/>
          <w:lang w:val="sr-Latn-CS" w:eastAsia="sr-Latn-C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278130</wp:posOffset>
            </wp:positionV>
            <wp:extent cx="1499235" cy="1597025"/>
            <wp:effectExtent l="19050" t="0" r="5715" b="0"/>
            <wp:wrapSquare wrapText="bothSides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735" w:rsidRDefault="007B2735" w:rsidP="00AA76F7">
      <w:pPr>
        <w:spacing w:line="360" w:lineRule="auto"/>
        <w:jc w:val="both"/>
        <w:rPr>
          <w:rFonts w:ascii="Century Gothic" w:hAnsi="Century Gothic"/>
          <w:b/>
          <w:color w:val="000000"/>
          <w:lang w:val="sr-Latn-CS"/>
        </w:rPr>
      </w:pPr>
    </w:p>
    <w:p w:rsidR="007B2735" w:rsidRDefault="007B2735" w:rsidP="00AA76F7">
      <w:pPr>
        <w:spacing w:line="360" w:lineRule="auto"/>
        <w:jc w:val="both"/>
        <w:rPr>
          <w:rFonts w:ascii="Century Gothic" w:hAnsi="Century Gothic"/>
          <w:b/>
          <w:color w:val="000000"/>
          <w:lang w:val="sr-Latn-CS"/>
        </w:rPr>
      </w:pPr>
    </w:p>
    <w:p w:rsidR="007B2735" w:rsidRDefault="007B2735" w:rsidP="00AA76F7">
      <w:pPr>
        <w:spacing w:line="360" w:lineRule="auto"/>
        <w:jc w:val="both"/>
        <w:rPr>
          <w:rFonts w:ascii="Century Gothic" w:hAnsi="Century Gothic"/>
          <w:b/>
          <w:color w:val="000000"/>
          <w:lang w:val="sr-Latn-CS"/>
        </w:rPr>
      </w:pPr>
    </w:p>
    <w:p w:rsidR="00F0440F" w:rsidRDefault="00F0440F" w:rsidP="00AA76F7">
      <w:pPr>
        <w:spacing w:line="360" w:lineRule="auto"/>
        <w:jc w:val="both"/>
        <w:rPr>
          <w:rFonts w:ascii="Century Gothic" w:hAnsi="Century Gothic"/>
          <w:b/>
          <w:color w:val="000000"/>
          <w:lang w:val="sr-Latn-CS"/>
        </w:rPr>
      </w:pPr>
    </w:p>
    <w:p w:rsidR="00F6142B" w:rsidRDefault="00F6142B" w:rsidP="00AA76F7">
      <w:pPr>
        <w:spacing w:line="360" w:lineRule="auto"/>
        <w:jc w:val="both"/>
        <w:rPr>
          <w:rFonts w:ascii="Century Gothic" w:hAnsi="Century Gothic"/>
          <w:color w:val="000000"/>
          <w:lang w:val="sr-Latn-CS"/>
        </w:rPr>
      </w:pPr>
      <w:r>
        <w:rPr>
          <w:rFonts w:ascii="Century Gothic" w:hAnsi="Century Gothic"/>
          <w:b/>
          <w:color w:val="000000"/>
          <w:lang w:val="sr-Latn-CS"/>
        </w:rPr>
        <w:lastRenderedPageBreak/>
        <w:t xml:space="preserve">OPŠTI </w:t>
      </w:r>
      <w:r w:rsidR="00AA76F7" w:rsidRPr="00F6142B">
        <w:rPr>
          <w:rFonts w:ascii="Century Gothic" w:hAnsi="Century Gothic"/>
          <w:b/>
          <w:color w:val="000000"/>
        </w:rPr>
        <w:t>CILj</w:t>
      </w:r>
      <w:r w:rsidR="007B2735">
        <w:rPr>
          <w:rFonts w:ascii="Century Gothic" w:hAnsi="Century Gothic"/>
          <w:b/>
          <w:color w:val="000000"/>
          <w:lang w:val="sr-Latn-CS"/>
        </w:rPr>
        <w:t xml:space="preserve"> PROGRAMA</w:t>
      </w:r>
      <w:r w:rsidR="00AA76F7" w:rsidRPr="00F6142B">
        <w:rPr>
          <w:rFonts w:ascii="Century Gothic" w:hAnsi="Century Gothic"/>
          <w:b/>
          <w:color w:val="000000"/>
        </w:rPr>
        <w:t>:</w:t>
      </w:r>
      <w:r w:rsidR="00AA76F7" w:rsidRPr="00AA76F7">
        <w:rPr>
          <w:rFonts w:ascii="Century Gothic" w:hAnsi="Century Gothic"/>
          <w:color w:val="000000"/>
        </w:rPr>
        <w:t xml:space="preserve"> </w:t>
      </w:r>
    </w:p>
    <w:p w:rsidR="00AA76F7" w:rsidRPr="00AA76F7" w:rsidRDefault="00AA76F7" w:rsidP="00AA76F7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0000"/>
        </w:rPr>
        <w:t>Profesionalno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osnaživanje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nastavnika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za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kreativno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osmišljavanje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nastavnih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aktivnosti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i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ocenjivanje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zasnovano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na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kontinuiranom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praćenju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napredovanja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učenika</w:t>
      </w:r>
      <w:r w:rsidRPr="00AA76F7">
        <w:rPr>
          <w:rFonts w:ascii="Century Gothic" w:hAnsi="Century Gothic"/>
          <w:color w:val="000000"/>
        </w:rPr>
        <w:t>.</w:t>
      </w:r>
    </w:p>
    <w:p w:rsidR="00AA76F7" w:rsidRPr="00F6142B" w:rsidRDefault="00AA76F7" w:rsidP="00AA76F7">
      <w:pPr>
        <w:spacing w:line="360" w:lineRule="auto"/>
        <w:jc w:val="both"/>
        <w:rPr>
          <w:rFonts w:ascii="Century Gothic" w:hAnsi="Century Gothic"/>
          <w:b/>
          <w:color w:val="000000"/>
        </w:rPr>
      </w:pPr>
      <w:r w:rsidRPr="00F6142B">
        <w:rPr>
          <w:rFonts w:ascii="Century Gothic" w:hAnsi="Century Gothic"/>
          <w:b/>
          <w:color w:val="000000"/>
        </w:rPr>
        <w:t>SPECIFIČNI CILjEVI:</w:t>
      </w:r>
    </w:p>
    <w:p w:rsidR="00AA76F7" w:rsidRPr="00AA76F7" w:rsidRDefault="00AA76F7" w:rsidP="00AA76F7">
      <w:pPr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Primena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pedagoških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teorija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i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Blumove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taksonomije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prilikom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osmišljavanja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aktivnosti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učenika</w:t>
      </w:r>
      <w:r w:rsidRPr="00AA76F7">
        <w:rPr>
          <w:rFonts w:ascii="Century Gothic" w:hAnsi="Century Gothic"/>
          <w:color w:val="000000"/>
        </w:rPr>
        <w:t xml:space="preserve"> </w:t>
      </w:r>
    </w:p>
    <w:p w:rsidR="00AA76F7" w:rsidRPr="00AA76F7" w:rsidRDefault="00AA76F7" w:rsidP="00AA76F7">
      <w:pPr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Upoznavanje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sa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ciljem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i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principima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ocenjivanja</w:t>
      </w:r>
      <w:r w:rsidRPr="00AA76F7">
        <w:rPr>
          <w:rFonts w:ascii="Century Gothic" w:hAnsi="Century Gothic"/>
          <w:color w:val="000000"/>
        </w:rPr>
        <w:t xml:space="preserve">, </w:t>
      </w:r>
      <w:r>
        <w:rPr>
          <w:rFonts w:ascii="Century Gothic" w:hAnsi="Century Gothic"/>
          <w:color w:val="000000"/>
        </w:rPr>
        <w:t>elementima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ocene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i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najčešćim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greškama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prilikom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ocenjivanja</w:t>
      </w:r>
    </w:p>
    <w:p w:rsidR="00AA76F7" w:rsidRPr="00AA76F7" w:rsidRDefault="00AA76F7" w:rsidP="00AA76F7">
      <w:pPr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Osposobljavanje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za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kreiranje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instrumenata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za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kontinuirano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praćenje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napredovanja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učenika</w:t>
      </w:r>
      <w:r w:rsidRPr="00AA76F7">
        <w:rPr>
          <w:rFonts w:ascii="Century Gothic" w:hAnsi="Century Gothic"/>
          <w:color w:val="000000"/>
        </w:rPr>
        <w:t xml:space="preserve"> </w:t>
      </w:r>
    </w:p>
    <w:p w:rsidR="00D60401" w:rsidRDefault="00AA76F7" w:rsidP="007B273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56"/>
          <w:lang w:val="sr-Latn-CS"/>
        </w:rPr>
      </w:pPr>
      <w:r>
        <w:rPr>
          <w:rFonts w:ascii="Century Gothic" w:hAnsi="Century Gothic"/>
          <w:color w:val="000000"/>
        </w:rPr>
        <w:t>Upoznavanje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kreativnih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nastavnih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metoda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i</w:t>
      </w:r>
      <w:r w:rsidRPr="00AA76F7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tehnika</w:t>
      </w:r>
    </w:p>
    <w:p w:rsidR="005933EA" w:rsidRDefault="007B0C3A" w:rsidP="00093DEE">
      <w:pPr>
        <w:jc w:val="center"/>
        <w:rPr>
          <w:rFonts w:ascii="Times New Roman" w:hAnsi="Times New Roman"/>
          <w:sz w:val="56"/>
          <w:lang w:val="sr-Latn-CS"/>
        </w:rPr>
      </w:pPr>
      <w:r>
        <w:rPr>
          <w:noProof/>
          <w:lang w:val="sr-Latn-CS" w:eastAsia="sr-Latn-C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252095</wp:posOffset>
            </wp:positionV>
            <wp:extent cx="2581275" cy="1466850"/>
            <wp:effectExtent l="1905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56"/>
          <w:lang w:val="sr-Latn-CS" w:eastAsia="sr-Latn-CS"/>
        </w:rPr>
        <w:drawing>
          <wp:inline distT="0" distB="0" distL="0" distR="0">
            <wp:extent cx="1323975" cy="1266825"/>
            <wp:effectExtent l="0" t="0" r="9525" b="0"/>
            <wp:docPr id="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395" t="11922" r="-2074" b="1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76F7" w:rsidRPr="00F6142B" w:rsidRDefault="00AA76F7" w:rsidP="00AA76F7">
      <w:pPr>
        <w:jc w:val="center"/>
        <w:rPr>
          <w:rFonts w:ascii="Century Gothic" w:hAnsi="Century Gothic"/>
          <w:b/>
          <w:lang w:val="sr-Latn-CS"/>
        </w:rPr>
      </w:pPr>
      <w:r w:rsidRPr="00F6142B">
        <w:rPr>
          <w:rFonts w:ascii="Century Gothic" w:hAnsi="Century Gothic"/>
          <w:b/>
          <w:lang w:val="sr-Latn-CS"/>
        </w:rPr>
        <w:t>Teme koje se obradjuju:</w:t>
      </w:r>
    </w:p>
    <w:p w:rsidR="00AA76F7" w:rsidRPr="00AA76F7" w:rsidRDefault="00AA76F7" w:rsidP="00AA76F7">
      <w:pPr>
        <w:jc w:val="center"/>
        <w:rPr>
          <w:rFonts w:ascii="Century Gothic" w:hAnsi="Century Gothic"/>
          <w:lang w:val="sr-Latn-CS"/>
        </w:rPr>
      </w:pPr>
      <w:r w:rsidRPr="00AA76F7">
        <w:rPr>
          <w:rFonts w:ascii="Century Gothic" w:hAnsi="Century Gothic"/>
          <w:lang w:val="sr-Latn-CS"/>
        </w:rPr>
        <w:t>-</w:t>
      </w:r>
      <w:r w:rsidR="00AD0A79">
        <w:rPr>
          <w:rFonts w:ascii="Century Gothic" w:hAnsi="Century Gothic"/>
          <w:lang w:val="sr-Latn-CS"/>
        </w:rPr>
        <w:t xml:space="preserve"> upoznavanje sa osnovnim pedagoš</w:t>
      </w:r>
      <w:r w:rsidRPr="00AA76F7">
        <w:rPr>
          <w:rFonts w:ascii="Century Gothic" w:hAnsi="Century Gothic"/>
          <w:lang w:val="sr-Latn-CS"/>
        </w:rPr>
        <w:t>kim teorijama (bihejviorizam, kognitivizam, konstruktivizam);</w:t>
      </w:r>
    </w:p>
    <w:p w:rsidR="00AA76F7" w:rsidRPr="00AA76F7" w:rsidRDefault="00AA76F7" w:rsidP="00AA76F7">
      <w:pPr>
        <w:jc w:val="center"/>
        <w:rPr>
          <w:rFonts w:ascii="Century Gothic" w:hAnsi="Century Gothic"/>
          <w:lang w:val="sr-Latn-CS"/>
        </w:rPr>
      </w:pPr>
      <w:r w:rsidRPr="00AA76F7">
        <w:rPr>
          <w:rFonts w:ascii="Century Gothic" w:hAnsi="Century Gothic"/>
          <w:lang w:val="sr-Latn-CS"/>
        </w:rPr>
        <w:t>- primena Bl</w:t>
      </w:r>
      <w:r w:rsidR="00AD0A79">
        <w:rPr>
          <w:rFonts w:ascii="Century Gothic" w:hAnsi="Century Gothic"/>
          <w:lang w:val="sr-Latn-CS"/>
        </w:rPr>
        <w:t>umove teksonomije prilikom osmišljavanja aktivnosti uč</w:t>
      </w:r>
      <w:r w:rsidRPr="00AA76F7">
        <w:rPr>
          <w:rFonts w:ascii="Century Gothic" w:hAnsi="Century Gothic"/>
          <w:lang w:val="sr-Latn-CS"/>
        </w:rPr>
        <w:t>enika</w:t>
      </w:r>
    </w:p>
    <w:p w:rsidR="00AA76F7" w:rsidRPr="00AA76F7" w:rsidRDefault="00AA76F7" w:rsidP="00AA76F7">
      <w:pPr>
        <w:jc w:val="center"/>
        <w:rPr>
          <w:rFonts w:ascii="Century Gothic" w:hAnsi="Century Gothic"/>
          <w:lang w:val="sr-Latn-CS"/>
        </w:rPr>
      </w:pPr>
      <w:r w:rsidRPr="00AA76F7">
        <w:rPr>
          <w:rFonts w:ascii="Century Gothic" w:hAnsi="Century Gothic"/>
          <w:lang w:val="sr-Latn-CS"/>
        </w:rPr>
        <w:t>- pojam, cilj, principi ocenjivanja</w:t>
      </w:r>
    </w:p>
    <w:p w:rsidR="00AA76F7" w:rsidRPr="00AA76F7" w:rsidRDefault="00AD0A79" w:rsidP="00AA76F7">
      <w:pPr>
        <w:jc w:val="center"/>
        <w:rPr>
          <w:rFonts w:ascii="Century Gothic" w:hAnsi="Century Gothic"/>
          <w:lang w:val="sr-Latn-CS"/>
        </w:rPr>
      </w:pPr>
      <w:r>
        <w:rPr>
          <w:rFonts w:ascii="Century Gothic" w:hAnsi="Century Gothic"/>
          <w:lang w:val="sr-Latn-CS"/>
        </w:rPr>
        <w:t>- elementi ocene i najč</w:t>
      </w:r>
      <w:r w:rsidR="00AA76F7" w:rsidRPr="00AA76F7">
        <w:rPr>
          <w:rFonts w:ascii="Century Gothic" w:hAnsi="Century Gothic"/>
          <w:lang w:val="sr-Latn-CS"/>
        </w:rPr>
        <w:t>e</w:t>
      </w:r>
      <w:r>
        <w:rPr>
          <w:rFonts w:ascii="Century Gothic" w:hAnsi="Century Gothic"/>
          <w:lang w:val="sr-Latn-CS"/>
        </w:rPr>
        <w:t>šć</w:t>
      </w:r>
      <w:r w:rsidR="00AA76F7" w:rsidRPr="00AA76F7">
        <w:rPr>
          <w:rFonts w:ascii="Century Gothic" w:hAnsi="Century Gothic"/>
          <w:lang w:val="sr-Latn-CS"/>
        </w:rPr>
        <w:t>e gre</w:t>
      </w:r>
      <w:r>
        <w:rPr>
          <w:rFonts w:ascii="Century Gothic" w:hAnsi="Century Gothic"/>
          <w:lang w:val="sr-Latn-CS"/>
        </w:rPr>
        <w:t>š</w:t>
      </w:r>
      <w:r w:rsidR="00AA76F7" w:rsidRPr="00AA76F7">
        <w:rPr>
          <w:rFonts w:ascii="Century Gothic" w:hAnsi="Century Gothic"/>
          <w:lang w:val="sr-Latn-CS"/>
        </w:rPr>
        <w:t>ke prilikom ocenjivanja</w:t>
      </w:r>
    </w:p>
    <w:p w:rsidR="00AA76F7" w:rsidRDefault="00AA76F7" w:rsidP="00093DEE">
      <w:pPr>
        <w:jc w:val="center"/>
        <w:rPr>
          <w:rFonts w:ascii="Century Gothic" w:hAnsi="Century Gothic"/>
          <w:lang w:val="sr-Latn-CS"/>
        </w:rPr>
      </w:pPr>
      <w:r w:rsidRPr="00AA76F7">
        <w:rPr>
          <w:rFonts w:ascii="Century Gothic" w:hAnsi="Century Gothic"/>
          <w:lang w:val="sr-Latn-CS"/>
        </w:rPr>
        <w:t xml:space="preserve">- nastavne tehnike i metode: </w:t>
      </w:r>
    </w:p>
    <w:p w:rsidR="00F6142B" w:rsidRDefault="00AA76F7" w:rsidP="00093DEE">
      <w:pPr>
        <w:jc w:val="center"/>
        <w:rPr>
          <w:rFonts w:ascii="Century Gothic" w:hAnsi="Century Gothic"/>
          <w:lang w:val="sr-Latn-CS"/>
        </w:rPr>
      </w:pPr>
      <w:r w:rsidRPr="00AA76F7">
        <w:rPr>
          <w:rFonts w:ascii="Century Gothic" w:hAnsi="Century Gothic"/>
          <w:lang w:val="sr-Latn-CS"/>
        </w:rPr>
        <w:t>kreiran</w:t>
      </w:r>
      <w:r w:rsidR="00AD0A79">
        <w:rPr>
          <w:rFonts w:ascii="Century Gothic" w:hAnsi="Century Gothic"/>
          <w:lang w:val="sr-Latn-CS"/>
        </w:rPr>
        <w:t>je mapa uma, mozgalica, poster š</w:t>
      </w:r>
      <w:r w:rsidRPr="00AA76F7">
        <w:rPr>
          <w:rFonts w:ascii="Century Gothic" w:hAnsi="Century Gothic"/>
          <w:lang w:val="sr-Latn-CS"/>
        </w:rPr>
        <w:t>etnja, petominut</w:t>
      </w:r>
      <w:r w:rsidR="00AD0A79">
        <w:rPr>
          <w:rFonts w:ascii="Century Gothic" w:hAnsi="Century Gothic"/>
          <w:lang w:val="sr-Latn-CS"/>
        </w:rPr>
        <w:t>ni sastav, grozd, uzajamno poduč</w:t>
      </w:r>
      <w:r w:rsidRPr="00AA76F7">
        <w:rPr>
          <w:rFonts w:ascii="Century Gothic" w:hAnsi="Century Gothic"/>
          <w:lang w:val="sr-Latn-CS"/>
        </w:rPr>
        <w:t>avanje, “3-2-1”</w:t>
      </w:r>
    </w:p>
    <w:p w:rsidR="00F6142B" w:rsidRDefault="00F6142B" w:rsidP="00093DEE">
      <w:pPr>
        <w:jc w:val="center"/>
        <w:rPr>
          <w:rFonts w:ascii="Century Gothic" w:hAnsi="Century Gothic"/>
          <w:lang w:val="sr-Latn-CS"/>
        </w:rPr>
      </w:pPr>
    </w:p>
    <w:p w:rsidR="00F6142B" w:rsidRDefault="007B0C3A" w:rsidP="00093DEE">
      <w:pPr>
        <w:jc w:val="center"/>
        <w:rPr>
          <w:rFonts w:ascii="Century Gothic" w:hAnsi="Century Gothic"/>
          <w:lang w:val="sr-Latn-CS"/>
        </w:rPr>
      </w:pPr>
      <w:r>
        <w:rPr>
          <w:rFonts w:ascii="Century Gothic" w:hAnsi="Century Gothic"/>
          <w:noProof/>
          <w:sz w:val="20"/>
          <w:lang w:val="sr-Latn-CS" w:eastAsia="sr-Latn-C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26670</wp:posOffset>
            </wp:positionV>
            <wp:extent cx="1752600" cy="1495425"/>
            <wp:effectExtent l="19050" t="0" r="0" b="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42B" w:rsidRDefault="00F6142B" w:rsidP="00093DEE">
      <w:pPr>
        <w:jc w:val="center"/>
        <w:rPr>
          <w:rFonts w:ascii="Century Gothic" w:hAnsi="Century Gothic"/>
          <w:lang w:val="sr-Latn-CS"/>
        </w:rPr>
      </w:pPr>
    </w:p>
    <w:p w:rsidR="00F6142B" w:rsidRDefault="00F6142B" w:rsidP="00093DEE">
      <w:pPr>
        <w:jc w:val="center"/>
        <w:rPr>
          <w:rFonts w:ascii="Century Gothic" w:hAnsi="Century Gothic"/>
          <w:lang w:val="sr-Latn-CS"/>
        </w:rPr>
      </w:pPr>
    </w:p>
    <w:p w:rsidR="00F6142B" w:rsidRDefault="00F6142B" w:rsidP="00093DEE">
      <w:pPr>
        <w:jc w:val="center"/>
        <w:rPr>
          <w:rFonts w:ascii="Century Gothic" w:hAnsi="Century Gothic"/>
          <w:lang w:val="sr-Latn-CS"/>
        </w:rPr>
      </w:pPr>
    </w:p>
    <w:sectPr w:rsidR="00F6142B" w:rsidSect="005276AC">
      <w:pgSz w:w="16838" w:h="11906" w:orient="landscape"/>
      <w:pgMar w:top="567" w:right="536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00000003"/>
    <w:lvl w:ilvl="0" w:tplc="FFFFFFFF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216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432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48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FC23F99"/>
    <w:multiLevelType w:val="hybridMultilevel"/>
    <w:tmpl w:val="477CF7B2"/>
    <w:lvl w:ilvl="0" w:tplc="0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01505"/>
    <w:multiLevelType w:val="hybridMultilevel"/>
    <w:tmpl w:val="1B085A5E"/>
    <w:lvl w:ilvl="0" w:tplc="BF26CE1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drawingGridHorizontalSpacing w:val="110"/>
  <w:displayHorizontalDrawingGridEvery w:val="2"/>
  <w:characterSpacingControl w:val="doNotCompress"/>
  <w:compat/>
  <w:rsids>
    <w:rsidRoot w:val="005276AC"/>
    <w:rsid w:val="00093DEE"/>
    <w:rsid w:val="001202DD"/>
    <w:rsid w:val="00187094"/>
    <w:rsid w:val="002A1014"/>
    <w:rsid w:val="002F6FB0"/>
    <w:rsid w:val="003432EB"/>
    <w:rsid w:val="003F2973"/>
    <w:rsid w:val="00402640"/>
    <w:rsid w:val="00495B87"/>
    <w:rsid w:val="005276AC"/>
    <w:rsid w:val="005933EA"/>
    <w:rsid w:val="00666192"/>
    <w:rsid w:val="006716F8"/>
    <w:rsid w:val="00755E1B"/>
    <w:rsid w:val="00792591"/>
    <w:rsid w:val="007A0DF0"/>
    <w:rsid w:val="007B0C3A"/>
    <w:rsid w:val="007B2735"/>
    <w:rsid w:val="0089103F"/>
    <w:rsid w:val="008B1CAD"/>
    <w:rsid w:val="009C63C7"/>
    <w:rsid w:val="00A6594A"/>
    <w:rsid w:val="00AA76F7"/>
    <w:rsid w:val="00AD0A79"/>
    <w:rsid w:val="00B04DD6"/>
    <w:rsid w:val="00D17A08"/>
    <w:rsid w:val="00D17B80"/>
    <w:rsid w:val="00D60401"/>
    <w:rsid w:val="00EF0FC8"/>
    <w:rsid w:val="00F0440F"/>
    <w:rsid w:val="00F6142B"/>
    <w:rsid w:val="00F7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9c0,#fcc"/>
      <o:colormenu v:ext="edit" fillcolor="#fcc" stroke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r-Latn-CS" w:eastAsia="sr-Latn-C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640"/>
    <w:pPr>
      <w:spacing w:after="200" w:line="276" w:lineRule="auto"/>
    </w:pPr>
    <w:rPr>
      <w:sz w:val="22"/>
      <w:szCs w:val="22"/>
      <w:lang w:val="sr-Cyrl-C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0FC8"/>
    <w:pPr>
      <w:ind w:left="720"/>
      <w:contextualSpacing/>
    </w:pPr>
  </w:style>
  <w:style w:type="character" w:styleId="Hyperlink">
    <w:name w:val="Hyperlink"/>
    <w:basedOn w:val="DefaultParagraphFont"/>
    <w:rsid w:val="009C63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sonjateach@gmail.com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sonja</Company>
  <LinksUpToDate>false</LinksUpToDate>
  <CharactersWithSpaces>1985</CharactersWithSpaces>
  <SharedDoc>false</SharedDoc>
  <HLinks>
    <vt:vector size="6" baseType="variant">
      <vt:variant>
        <vt:i4>1900603</vt:i4>
      </vt:variant>
      <vt:variant>
        <vt:i4>0</vt:i4>
      </vt:variant>
      <vt:variant>
        <vt:i4>0</vt:i4>
      </vt:variant>
      <vt:variant>
        <vt:i4>5</vt:i4>
      </vt:variant>
      <vt:variant>
        <vt:lpwstr>mailto:sonjateach@gmail.com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dc:description/>
  <cp:lastModifiedBy>HP 530 T2400</cp:lastModifiedBy>
  <cp:revision>9</cp:revision>
  <dcterms:created xsi:type="dcterms:W3CDTF">2011-08-11T21:55:00Z</dcterms:created>
  <dcterms:modified xsi:type="dcterms:W3CDTF">2011-08-12T06:59:00Z</dcterms:modified>
</cp:coreProperties>
</file>